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Connor Oldenburg</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Bruce</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 3212 Legacies Paper</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4/9/2019</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World Napoleonic Nationalism</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Attend a 4th of July gathering almost anywhere in the United States, and one is bound to see some similarities. Americans love to don the red, white, and blue that make up the American flag, and shoot off fireworks, all to honor the creation of the country they love so much. This undying sense of patriotism stretches across Americans of all walks of life, but has its roots deeply planted in the US military and their indoctrination of nationalism. Soldiers and veterans have been taught and instilled with a deep sense of nationalism and reverence for the US. This nationalism is exemplified when examining the Douglas MacArthur speech to cadets “Duty, Honor, Country”. Such an ideal was not, however, created by the modern US military. Rather, its roots go back much further, and stem directly from the ways of the French emperor Napoleon. By examining sources regarding Napoleon, we can see how the legacies of such a man and practices have worked their way into modern times, and most specifically MacArthur's speech.</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a military leader, Napoleon was faced with an almost impossible task of attempting to rally the entire French country, and those they would eventually conquer, behind a common goal and motivation. Ideals that had been used in the past as motivation and a rallying cry, such as religion or a political ideal shift, did not fit the current French structure which was comparatively very diverse in both facets. Rather, Napoleon focused in on a new ideal, one which any Frenchman or soldier could relate to: nationalism. Napoleon himself was not born with love for France, but rather with what one could call disdain for it being a Corsican (Kohn 21). However, after seizing the power vacuum that was post-1789 France, Napoleon quickly developed his ideology of loving and being dedicated to the French country and people. Such an idea sparked like wildfire, igniting nationalist ideas throughout the Napoleonic armies.</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development of French Nationalism by Napoleon offered him benefits of both military and political nature. With almost unanimous consensus from the French voting population, Napoleon was, as consul, given the ability to silence his critics if he found their words and ideas to be of a non-nationalist sense (Herold 128). Similarly it gave himself and his officers the ability to act militarily under the decree it was for the French Nation, even if the offense was small, such as an opposing officer mishandling the hat of a French leader (James 158). In fact, war can be seen as a necessity for Napoleon and his nationalist ideals. Without war, he worried that he would lose the loyalty of his generals to France, and with them the desire to fight of the nationalist driven army (Herold 154). By examining these historical accounts, the idea that nationalism was directly necessary and used by Napoleon to accomplish what he did is both stronger and clearer.</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exile of Napoleon was not the exile of nationalism, but merely the starting point for a long future of it. Napoleon's legacy of inspiring nationalism comes from both sides of the aisle. When he created the French empire, he also created with it many enemies. These enemies were the first truly fueled by an anti-nationalist motivation. In more recent times, these ideals can be seen in a plethora of locations, used on all sides. Hitler and Mussolini rose to power through the use of nationalist ideology (Amadeo). More recently, Great Britain's so called ‘Brexit’ identifies a non-militaristic yet still clear use of nationalism. The United States have a long history of using similar forms of rhetoric, with one of the most famous and influential being Douglas MacArthur and his </w:t>
      </w:r>
      <w:r w:rsidDel="00000000" w:rsidR="00000000" w:rsidRPr="00000000">
        <w:rPr>
          <w:rFonts w:ascii="Times New Roman" w:cs="Times New Roman" w:eastAsia="Times New Roman" w:hAnsi="Times New Roman"/>
          <w:i w:val="1"/>
          <w:sz w:val="24"/>
          <w:szCs w:val="24"/>
          <w:rtl w:val="0"/>
        </w:rPr>
        <w:t xml:space="preserve">Duty, Honor, Country </w:t>
      </w:r>
      <w:r w:rsidDel="00000000" w:rsidR="00000000" w:rsidRPr="00000000">
        <w:rPr>
          <w:rFonts w:ascii="Times New Roman" w:cs="Times New Roman" w:eastAsia="Times New Roman" w:hAnsi="Times New Roman"/>
          <w:sz w:val="24"/>
          <w:szCs w:val="24"/>
          <w:rtl w:val="0"/>
        </w:rPr>
        <w:t xml:space="preserve">speech.</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one of the most famous generals and military leaders in American history, Douglas MacArthur was widely revered by his peers. Such a reverence and career led to the giving of his speech </w:t>
      </w:r>
      <w:r w:rsidDel="00000000" w:rsidR="00000000" w:rsidRPr="00000000">
        <w:rPr>
          <w:rFonts w:ascii="Times New Roman" w:cs="Times New Roman" w:eastAsia="Times New Roman" w:hAnsi="Times New Roman"/>
          <w:i w:val="1"/>
          <w:sz w:val="24"/>
          <w:szCs w:val="24"/>
          <w:rtl w:val="0"/>
        </w:rPr>
        <w:t xml:space="preserve">Duty, Honor, Country </w:t>
      </w:r>
      <w:r w:rsidDel="00000000" w:rsidR="00000000" w:rsidRPr="00000000">
        <w:rPr>
          <w:rFonts w:ascii="Times New Roman" w:cs="Times New Roman" w:eastAsia="Times New Roman" w:hAnsi="Times New Roman"/>
          <w:sz w:val="24"/>
          <w:szCs w:val="24"/>
          <w:rtl w:val="0"/>
        </w:rPr>
        <w:t xml:space="preserve">on May 12th, 1962 at West Point to a corps of cadets (Ensing). 82 at the time of the speech, MacArthur had long finished his career of leading the military. He maintained, however, the respect and legacy he attempted to pass down through his speech. </w:t>
      </w:r>
      <w:r w:rsidDel="00000000" w:rsidR="00000000" w:rsidRPr="00000000">
        <w:rPr>
          <w:rFonts w:ascii="Times New Roman" w:cs="Times New Roman" w:eastAsia="Times New Roman" w:hAnsi="Times New Roman"/>
          <w:i w:val="1"/>
          <w:sz w:val="24"/>
          <w:szCs w:val="24"/>
          <w:rtl w:val="0"/>
        </w:rPr>
        <w:t xml:space="preserve">Duty, Honor, Country </w:t>
      </w:r>
      <w:r w:rsidDel="00000000" w:rsidR="00000000" w:rsidRPr="00000000">
        <w:rPr>
          <w:rFonts w:ascii="Times New Roman" w:cs="Times New Roman" w:eastAsia="Times New Roman" w:hAnsi="Times New Roman"/>
          <w:sz w:val="24"/>
          <w:szCs w:val="24"/>
          <w:rtl w:val="0"/>
        </w:rPr>
        <w:t xml:space="preserve">is a clear example of a military leader passing on and instilling within young soldiers a sense of American Nationalism, the same technique and nationalism used by Napoleon over a century before. MacArthur instills this Nationalism through several techniques, drawing between them many parallels to previous French history, and demonstrating the legacy Napoleon developed of nationalism.</w:t>
      </w:r>
    </w:p>
    <w:p w:rsidR="00000000" w:rsidDel="00000000" w:rsidP="00000000" w:rsidRDefault="00000000" w:rsidRPr="00000000" w14:paraId="0000000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One of MacArthur's strongest rhetorical techniques throughout his speech is referencing the words American, Nation, and Country. All three of these words hold within them a similar meaning to the rhetorician, a meaning of Americanism and American exceptionalism. MacArthur uses America and American soldier to instill within the cadets that America is special and unique, making it deserving of putting one's life on the line for it. Such forms of rhetoric scream to the reader that America is superior, and so is the American soldier. This style of nationalist instillment is almost identical to the way Napoleon used the word of France to conjure up an emotional response in his armies. One such example is in a victory speech delivered by Napoleon upon taking his armies and entering Brescia in 1796, in which Napoleon uses the word France or French Republic half of the sentences he spoke. Just as how MacArthur used this technique, so did Napoleon, speaking about the French with a sense of supremacy. This simple use of language has the ability to inspire soldiers to fight for one's country because they are the superior.</w:t>
      </w:r>
      <w:r w:rsidDel="00000000" w:rsidR="00000000" w:rsidRPr="00000000">
        <w:rPr>
          <w:rtl w:val="0"/>
        </w:rPr>
      </w:r>
    </w:p>
    <w:p w:rsidR="00000000" w:rsidDel="00000000" w:rsidP="00000000" w:rsidRDefault="00000000" w:rsidRPr="00000000" w14:paraId="0000000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Perhaps stronger than the use of American exceptionalism as a piece of rhetoric in MacArthur's speech is the constant use of the title itself; </w:t>
      </w:r>
      <w:r w:rsidDel="00000000" w:rsidR="00000000" w:rsidRPr="00000000">
        <w:rPr>
          <w:rFonts w:ascii="Times New Roman" w:cs="Times New Roman" w:eastAsia="Times New Roman" w:hAnsi="Times New Roman"/>
          <w:i w:val="1"/>
          <w:sz w:val="24"/>
          <w:szCs w:val="24"/>
          <w:rtl w:val="0"/>
        </w:rPr>
        <w:t xml:space="preserve">Duty, Honor, Country</w:t>
      </w:r>
      <w:r w:rsidDel="00000000" w:rsidR="00000000" w:rsidRPr="00000000">
        <w:rPr>
          <w:rFonts w:ascii="Times New Roman" w:cs="Times New Roman" w:eastAsia="Times New Roman" w:hAnsi="Times New Roman"/>
          <w:sz w:val="24"/>
          <w:szCs w:val="24"/>
          <w:rtl w:val="0"/>
        </w:rPr>
        <w:t xml:space="preserve">. This phrase itself is repeated 7 separate times throughout the speech, with a strong emphasis placed on it every time. It is this phrase that most clearly demonstrates the ideology of MacArthur in regards to nationalism, as well as most strongly communicates that to the listeners. In terms of MacArthur's use, the phrase is rather straightforward. He is telling the soldiers that it is not only their ‘Duty’ to serve their ‘Country’ in the military, but even more so, it is an honor. This idea is a reinforcement of American superiority and nationalism in its most naked and basic sense. America itself is not only to be guarded with the lives of those soldiers, but they are the lucky ones to get to risk their lives to do so. Convincing soldiers of this ideology, and getting them to willingly participate, demonstrates just how strong and powerful the nationalist ideas stemming from Napoleon are to a leader.</w:t>
      </w:r>
    </w:p>
    <w:p w:rsidR="00000000" w:rsidDel="00000000" w:rsidP="00000000" w:rsidRDefault="00000000" w:rsidRPr="00000000" w14:paraId="0000000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use of the terms duty, honor, and country, are not unique to MacArthur, but unsurprisingly were ideas similarly used by Napoleon. After creating nationalism in the French Army, and taking such armies to conquer surrounding countries, Napoleon used mass conscription of those people he just conquered into new armies (Hall). Napoleon was able to maintain control over these armies through a similar technique to MacArthur, convincing them it was both a duty and an honor to serve for France. It can be imagined how difficult the task was to convince men, both of French descent but especially those of recently conquered countries, of this nationalism and to lay their lives on the line for France. Through use of aforementioned nationalist inspiring rhetoric, Napoleon excelled at this tasl, conscripting a loyal army of 750,000 by 1796 (Hall). Although different in the goal which they are being used, the reader and listener can see how the legacy of Napoleon continued into MacArthur and his speech.</w:t>
      </w:r>
    </w:p>
    <w:p w:rsidR="00000000" w:rsidDel="00000000" w:rsidP="00000000" w:rsidRDefault="00000000" w:rsidRPr="00000000" w14:paraId="0000000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Nationalism has been one of the most powerful rhetorical techniques for military leaders ever since its introduction to the world stage via Napoleon. This ideology allows leaders across cultural lines to divide and create loyalty along cultural lines. Although the situations and contexts of Napoleon and MacArthur are very different, their rhetoric and arguably end goal are the same. They both desire to garner a stronger support of their military, but even more so, more power to their country. Both Napoleonic France and post Cold-War America were working under the plan of global expansionism. Nationalism has proved time and time again throughout history as a way to not only justify expansionism, but to motivate it further. By examining the history of Napoleon and how his legacy of nationalist ideas perpetuate into modern military culture, we can better identify and understand our leaders in both what they desire, and how they lead their nations.</w:t>
      </w:r>
      <w:r w:rsidDel="00000000" w:rsidR="00000000" w:rsidRPr="00000000">
        <w:br w:type="page"/>
      </w:r>
      <w:r w:rsidDel="00000000" w:rsidR="00000000" w:rsidRPr="00000000">
        <w:rPr>
          <w:rtl w:val="0"/>
        </w:rPr>
      </w:r>
    </w:p>
    <w:p w:rsidR="00000000" w:rsidDel="00000000" w:rsidP="00000000" w:rsidRDefault="00000000" w:rsidRPr="00000000" w14:paraId="00000010">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Bibliography</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Amadeo, K. (2019, April 9). Nationalism, What It Means and Its History. Retrieved April 9, </w:t>
      </w:r>
    </w:p>
    <w:p w:rsidR="00000000" w:rsidDel="00000000" w:rsidP="00000000" w:rsidRDefault="00000000" w:rsidRPr="00000000" w14:paraId="00000012">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 from </w:t>
      </w:r>
      <w:hyperlink r:id="rId6">
        <w:r w:rsidDel="00000000" w:rsidR="00000000" w:rsidRPr="00000000">
          <w:rPr>
            <w:rFonts w:ascii="Times New Roman" w:cs="Times New Roman" w:eastAsia="Times New Roman" w:hAnsi="Times New Roman"/>
            <w:color w:val="1155cc"/>
            <w:sz w:val="24"/>
            <w:szCs w:val="24"/>
            <w:u w:val="single"/>
            <w:rtl w:val="0"/>
          </w:rPr>
          <w:t xml:space="preserve">https://www.thebalance.com/nationalism-definition-examples-pros-cons-4149524</w:t>
        </w:r>
      </w:hyperlink>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Hall, J. C. (2011, October 3). The Worldwide Decline in Conscription: A Victory for Economics? </w:t>
      </w:r>
    </w:p>
    <w:p w:rsidR="00000000" w:rsidDel="00000000" w:rsidP="00000000" w:rsidRDefault="00000000" w:rsidRPr="00000000" w14:paraId="00000015">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Retrieved April 5, 2019, from </w:t>
      </w:r>
    </w:p>
    <w:p w:rsidR="00000000" w:rsidDel="00000000" w:rsidP="00000000" w:rsidRDefault="00000000" w:rsidRPr="00000000" w14:paraId="00000016">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https://www.econlib.org/library/Columns/y2011/Hallconscription.html</w:t>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Herold, C. J. (1963). The Age of Napoleon. American Heritage Pu.</w:t>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Holmberg, T. (Ed.). (2005). Napoleon's Addresses: The Italian Campaigns. Retrieved April 5, </w:t>
      </w:r>
    </w:p>
    <w:p w:rsidR="00000000" w:rsidDel="00000000" w:rsidP="00000000" w:rsidRDefault="00000000" w:rsidRPr="00000000" w14:paraId="0000001B">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 from https://www.napoleon-series.org/research/napoleon/speeches/c_speeches1.html</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James, L. S. (2013). Captivity and Travel. Witnessing the Revolutionary and Napoleonic Wars in </w:t>
      </w:r>
    </w:p>
    <w:p w:rsidR="00000000" w:rsidDel="00000000" w:rsidP="00000000" w:rsidRDefault="00000000" w:rsidRPr="00000000" w14:paraId="0000001E">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German Central Europe, 150-245. </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Kohn, H. (1950). Napoleon and the Age of Nationalism. The Journal of Modern History, 22(1), </w:t>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21-37.</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thebalance.com/nationalism-definition-examples-pros-cons-41495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